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bidi w:val="0"/>
        <w:adjustRightInd/>
        <w:spacing w:line="240" w:lineRule="auto"/>
        <w:ind w:right="32"/>
        <w:jc w:val="center"/>
        <w:rPr>
          <w:rFonts w:hint="eastAsia" w:ascii="仿宋" w:hAnsi="仿宋" w:eastAsia="仿宋" w:cs="仿宋"/>
          <w:b/>
          <w:bCs/>
          <w:sz w:val="40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u w:val="none"/>
          <w:lang w:val="en-US" w:eastAsia="zh-CN"/>
        </w:rPr>
        <w:t>复评材料清单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bidi w:val="0"/>
        <w:adjustRightInd/>
        <w:spacing w:line="240" w:lineRule="auto"/>
        <w:ind w:right="32"/>
        <w:jc w:val="center"/>
        <w:rPr>
          <w:rFonts w:hint="eastAsia" w:ascii="仿宋" w:hAnsi="仿宋" w:eastAsia="仿宋" w:cs="仿宋"/>
          <w:b/>
          <w:bCs/>
          <w:sz w:val="40"/>
          <w:szCs w:val="4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60"/>
        </w:tabs>
        <w:kinsoku/>
        <w:wordWrap/>
        <w:overflowPunct/>
        <w:topLinePunct w:val="0"/>
        <w:bidi w:val="0"/>
        <w:adjustRightInd/>
        <w:spacing w:line="240" w:lineRule="auto"/>
        <w:ind w:right="32" w:rightChars="0"/>
        <w:jc w:val="lef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1.复评申请书；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60"/>
        </w:tabs>
        <w:kinsoku/>
        <w:wordWrap/>
        <w:overflowPunct/>
        <w:topLinePunct w:val="0"/>
        <w:bidi w:val="0"/>
        <w:adjustRightInd/>
        <w:spacing w:line="240" w:lineRule="auto"/>
        <w:ind w:right="32" w:rightChars="0"/>
        <w:jc w:val="lef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2.行政备案函及附记页（复印件）；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60"/>
        </w:tabs>
        <w:kinsoku/>
        <w:wordWrap/>
        <w:overflowPunct/>
        <w:topLinePunct w:val="0"/>
        <w:bidi w:val="0"/>
        <w:adjustRightInd/>
        <w:spacing w:line="240" w:lineRule="auto"/>
        <w:ind w:right="32" w:rightChars="0"/>
        <w:jc w:val="lef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3.备案系统导出的业绩清单；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60"/>
        </w:tabs>
        <w:kinsoku/>
        <w:wordWrap/>
        <w:overflowPunct/>
        <w:topLinePunct w:val="0"/>
        <w:bidi w:val="0"/>
        <w:adjustRightInd/>
        <w:spacing w:line="240" w:lineRule="auto"/>
        <w:ind w:right="32" w:rightChars="0"/>
        <w:jc w:val="lef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4.本年度行业自律情况；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960"/>
        </w:tabs>
        <w:kinsoku/>
        <w:wordWrap/>
        <w:overflowPunct/>
        <w:topLinePunct w:val="0"/>
        <w:bidi w:val="0"/>
        <w:adjustRightInd/>
        <w:spacing w:line="240" w:lineRule="auto"/>
        <w:ind w:right="32" w:rightChars="0"/>
        <w:jc w:val="left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5.本年度报告抽查情况。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NTNiYTk3ZjQyMmNiODUyMGNjYmY1MGJkYTFkYjkifQ=="/>
  </w:docVars>
  <w:rsids>
    <w:rsidRoot w:val="69A73D73"/>
    <w:rsid w:val="69A7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2023-11-28T08:21:00Z</dcterms:created>
  <dc:creator>ID</dc:creator>
  <cp:lastModifiedBy>ID</cp:lastModifiedBy>
  <dcterms:modified xsi:type="dcterms:W3CDTF">2023-11-28T08:21:48Z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4AE378B290ED4A87BE898135EC9F9B72_11</vt:lpwstr>
  </property>
</Properties>
</file>